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人体解剖学</w:t>
      </w:r>
      <w:r>
        <w:rPr>
          <w:rFonts w:hint="eastAsia" w:ascii="Times New Roman" w:hAnsi="Times New Roman"/>
          <w:b/>
          <w:bCs/>
          <w:sz w:val="32"/>
          <w:szCs w:val="32"/>
        </w:rPr>
        <w:t>实验技能大赛方案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一、比赛目的：</w:t>
      </w:r>
    </w:p>
    <w:p>
      <w:pPr>
        <w:spacing w:line="480" w:lineRule="auto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  <w:lang w:eastAsia="zh-CN"/>
        </w:rPr>
        <w:t>人体解剖学</w:t>
      </w:r>
      <w:r>
        <w:rPr>
          <w:rFonts w:hint="eastAsia" w:ascii="Times New Roman" w:hAnsi="Times New Roman"/>
          <w:sz w:val="24"/>
          <w:szCs w:val="24"/>
        </w:rPr>
        <w:t>作为一门基础课程，承载着夯实基础、纽带连接、培养兴趣的重要作用。</w:t>
      </w:r>
      <w:r>
        <w:rPr>
          <w:rFonts w:hint="eastAsia"/>
          <w:sz w:val="24"/>
          <w:szCs w:val="24"/>
        </w:rPr>
        <w:t>人体解剖学技能大赛是为了展示解剖教师标本设计、解剖技能、解剖知识掌握程度等，促进教师的业务知识和业务能力的提升，更好地促进教学质量的提高。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比赛形式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初赛阶段：科室内自主独立进行，要求每位老师都能积极主动参与，由此选出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sz w:val="24"/>
          <w:szCs w:val="24"/>
        </w:rPr>
        <w:t>~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>名教师参加院系技能大赛。</w:t>
      </w:r>
    </w:p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三</w:t>
      </w:r>
      <w:r>
        <w:rPr>
          <w:rFonts w:hint="eastAsia" w:ascii="Times New Roman" w:hAnsi="Times New Roman"/>
          <w:b/>
          <w:sz w:val="24"/>
          <w:szCs w:val="24"/>
        </w:rPr>
        <w:t>、比赛内容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手掌解剖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四、所需器材与标本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器材：镊子*3、手术刀*3、手术刀片若干、手术剪*3、止血钳*3  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>标本：带手上肢标本*3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五、操作时间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sz w:val="24"/>
          <w:szCs w:val="24"/>
          <w:lang w:eastAsia="zh-CN"/>
        </w:rPr>
      </w:pPr>
      <w:r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  <w:t xml:space="preserve">    6个小时（操作又快又好的可酌情加分）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/>
          <w:b/>
          <w:sz w:val="24"/>
          <w:szCs w:val="24"/>
          <w:lang w:eastAsia="zh-CN"/>
        </w:rPr>
        <w:t>六、</w:t>
      </w:r>
      <w:r>
        <w:rPr>
          <w:rFonts w:hint="eastAsia" w:ascii="Times New Roman" w:hAnsi="Times New Roman"/>
          <w:b/>
          <w:sz w:val="24"/>
          <w:szCs w:val="24"/>
        </w:rPr>
        <w:t>评分细则</w:t>
      </w:r>
      <w:r>
        <w:rPr>
          <w:rFonts w:hint="eastAsia" w:ascii="Times New Roman" w:hAnsi="Times New Roman"/>
          <w:b/>
          <w:sz w:val="24"/>
          <w:szCs w:val="24"/>
          <w:lang w:eastAsia="zh-CN"/>
        </w:rPr>
        <w:t>（见下页）</w:t>
      </w:r>
    </w:p>
    <w:p>
      <w:pPr>
        <w:numPr>
          <w:ilvl w:val="0"/>
          <w:numId w:val="0"/>
        </w:numPr>
        <w:spacing w:line="360" w:lineRule="auto"/>
        <w:rPr>
          <w:rFonts w:hint="eastAsia" w:ascii="Times New Roman" w:hAnsi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 xml:space="preserve">  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jc w:val="both"/>
        <w:rPr>
          <w:rFonts w:hint="eastAsia" w:ascii="Times New Roman" w:hAnsi="Times New Roman"/>
          <w:sz w:val="36"/>
          <w:szCs w:val="36"/>
        </w:rPr>
      </w:pPr>
    </w:p>
    <w:p>
      <w:pPr>
        <w:ind w:left="-540" w:leftChars="-257"/>
        <w:jc w:val="center"/>
        <w:rPr>
          <w:rFonts w:hint="eastAsia" w:ascii="Times New Roman" w:hAnsi="Times New Roman"/>
          <w:sz w:val="21"/>
          <w:szCs w:val="21"/>
          <w:lang w:eastAsia="zh-CN"/>
        </w:rPr>
      </w:pPr>
    </w:p>
    <w:p>
      <w:pPr>
        <w:ind w:left="-540" w:leftChars="-257"/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《手掌解剖》</w:t>
      </w:r>
      <w:r>
        <w:rPr>
          <w:rFonts w:hint="eastAsia" w:ascii="Times New Roman" w:hAnsi="Times New Roman"/>
          <w:sz w:val="32"/>
          <w:szCs w:val="32"/>
        </w:rPr>
        <w:t>操作评分标准</w:t>
      </w:r>
    </w:p>
    <w:p>
      <w:pPr>
        <w:rPr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组别_____________                                     总得分</w:t>
      </w:r>
      <w:r>
        <w:rPr>
          <w:rFonts w:ascii="Times New Roman" w:hAnsi="Times New Roman"/>
          <w:sz w:val="21"/>
          <w:szCs w:val="21"/>
        </w:rPr>
        <w:t>________________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02"/>
        <w:gridCol w:w="2937"/>
        <w:gridCol w:w="735"/>
        <w:gridCol w:w="973"/>
        <w:gridCol w:w="96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显示要求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满分</w:t>
            </w:r>
          </w:p>
        </w:tc>
        <w:tc>
          <w:tcPr>
            <w:tcW w:w="973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分布</w:t>
            </w: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06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02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标本设计</w:t>
            </w:r>
          </w:p>
        </w:tc>
        <w:tc>
          <w:tcPr>
            <w:tcW w:w="293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切口、切断规范，标本整洁美观，结构显示充分、完整。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10分</w:t>
            </w:r>
          </w:p>
        </w:tc>
        <w:tc>
          <w:tcPr>
            <w:tcW w:w="973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设计10分</w:t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正中神经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主干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神经36分</w:t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返支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指掌侧总神经3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指掌侧固有神经7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尺神经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主干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尺神经浅支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指掌侧总神经1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指掌侧固有神经3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尺神经深支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尺动脉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主干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动脉36分</w:t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桡动脉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主干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掌浅弓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尺动脉末端，尺动脉掌浅支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指掌侧总动脉3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6" w:type="dxa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202" w:type="dxa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指掌侧固有动脉6 </w:t>
            </w:r>
          </w:p>
        </w:tc>
        <w:tc>
          <w:tcPr>
            <w:tcW w:w="2937" w:type="dxa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拇主要动脉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指动脉（拇指2示指1）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起始，行程，分布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掌深弓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桡动脉末端，尺动脉掌深支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掌心动脉3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起始，行程，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屈指肌腱8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排列，止点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其他18分</w:t>
            </w:r>
          </w:p>
        </w:tc>
        <w:tc>
          <w:tcPr>
            <w:tcW w:w="969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屈肌支持带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保留一部分即可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蚓状肌4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拇收肌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止点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骨间肌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显示骨间掌侧肌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指腱鞘</w:t>
            </w: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纤维层，滑膜层</w:t>
            </w: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973" w:type="dxa"/>
            <w:vMerge w:val="continue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6" w:type="dxa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总分</w:t>
            </w:r>
          </w:p>
        </w:tc>
        <w:tc>
          <w:tcPr>
            <w:tcW w:w="2202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937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73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969" w:type="dxa"/>
            <w:tcBorders>
              <w:lef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pacing w:line="480" w:lineRule="auto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人体解剖学教研室</w:t>
      </w:r>
    </w:p>
    <w:p>
      <w:pPr>
        <w:spacing w:line="480" w:lineRule="auto"/>
        <w:jc w:val="right"/>
      </w:pPr>
      <w:r>
        <w:rPr>
          <w:rFonts w:hint="eastAsia"/>
          <w:sz w:val="21"/>
          <w:szCs w:val="21"/>
        </w:rPr>
        <w:t>2015年12月11日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6015169">
    <w:nsid w:val="563070C1"/>
    <w:multiLevelType w:val="singleLevel"/>
    <w:tmpl w:val="563070C1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4460151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97A0A"/>
    <w:rsid w:val="29D97A0A"/>
    <w:rsid w:val="57873E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2015-12-21T08:38:00Z</dcterms:created>
  <dc:creator>Administrator</dc:creator>
  <cp:lastModifiedBy>Administrator</cp:lastModifiedBy>
  <dcterms:modified xsi:type="dcterms:W3CDTF">2015-12-22T07:45:59Z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